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3564" w14:textId="60A667E9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</w:t>
      </w:r>
    </w:p>
    <w:p w14:paraId="41FE0C3A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A27F12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73CB214" w14:textId="3C78D0FB" w:rsidR="00C27B23" w:rsidRDefault="00E117B5" w:rsidP="00E117B5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  <w:t>2</w:t>
      </w:r>
      <w:r w:rsidR="00FB25EE">
        <w:rPr>
          <w:rFonts w:ascii="Titillium" w:hAnsi="Titillium"/>
          <w:sz w:val="20"/>
          <w:szCs w:val="20"/>
          <w:u w:val="single"/>
        </w:rPr>
        <w:t>9</w:t>
      </w:r>
      <w:r>
        <w:rPr>
          <w:rFonts w:ascii="Titillium" w:hAnsi="Titillium"/>
          <w:sz w:val="20"/>
          <w:szCs w:val="20"/>
          <w:u w:val="single"/>
        </w:rPr>
        <w:t>/4/2022</w:t>
      </w:r>
    </w:p>
    <w:p w14:paraId="47A874E1" w14:textId="77777777" w:rsidR="00E117B5" w:rsidRPr="00E117B5" w:rsidRDefault="00E117B5" w:rsidP="00E117B5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</w:p>
    <w:p w14:paraId="788F844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F776C86" w14:textId="5281ACE7" w:rsidR="00C27B23" w:rsidRPr="0041405A" w:rsidRDefault="00E117B5" w:rsidP="00E117B5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E117B5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Per poter procedere alla verifica della conformità tra quanto rilevato nella Griglia e quanto pubblicato sul sito istituzionale al momento dell’attestazione, il Nucleo ha proceduto al controllo delle pagine oggetto di rilevazione, e a conservare traccia documentale (di carattere informatico) su un campione delle pubblicazioni alla data di rilevazione verifica diretta 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38B3DA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FC8010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6DB9A6B" w14:textId="093CE42D" w:rsidR="00C27B23" w:rsidRPr="00E117B5" w:rsidRDefault="00E117B5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E117B5">
        <w:rPr>
          <w:rFonts w:ascii="Titillium" w:hAnsi="Titillium"/>
          <w:bCs/>
          <w:sz w:val="20"/>
          <w:szCs w:val="20"/>
        </w:rPr>
        <w:t>L’Ente non è strutturato con uffici periferici e articolazioni organizzative autonome.</w:t>
      </w:r>
    </w:p>
    <w:p w14:paraId="58640F5F" w14:textId="000A5770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7C902EF" w14:textId="5695290A" w:rsidR="00E117B5" w:rsidRPr="00E117B5" w:rsidRDefault="00E117B5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E117B5">
        <w:rPr>
          <w:rFonts w:ascii="Titillium" w:hAnsi="Titillium"/>
          <w:bCs/>
          <w:sz w:val="20"/>
          <w:szCs w:val="20"/>
        </w:rPr>
        <w:t xml:space="preserve">Dal controllo effettuato emerge un </w:t>
      </w:r>
      <w:r w:rsidRPr="00E117B5">
        <w:rPr>
          <w:rFonts w:ascii="Titillium" w:hAnsi="Titillium"/>
          <w:b/>
          <w:sz w:val="20"/>
          <w:szCs w:val="20"/>
        </w:rPr>
        <w:t>buon livello di pubblicazione</w:t>
      </w:r>
      <w:r w:rsidRPr="00E117B5">
        <w:rPr>
          <w:rFonts w:ascii="Titillium" w:hAnsi="Titillium"/>
          <w:bCs/>
          <w:sz w:val="20"/>
          <w:szCs w:val="20"/>
        </w:rPr>
        <w:t>.</w:t>
      </w:r>
    </w:p>
    <w:sectPr w:rsidR="00E117B5" w:rsidRPr="00E11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3E09" w14:textId="77777777" w:rsidR="008055C8" w:rsidRDefault="008055C8">
      <w:pPr>
        <w:spacing w:after="0" w:line="240" w:lineRule="auto"/>
      </w:pPr>
      <w:r>
        <w:separator/>
      </w:r>
    </w:p>
  </w:endnote>
  <w:endnote w:type="continuationSeparator" w:id="0">
    <w:p w14:paraId="5C338372" w14:textId="77777777" w:rsidR="008055C8" w:rsidRDefault="0080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BD08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862B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2E63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04C" w14:textId="77777777" w:rsidR="008055C8" w:rsidRDefault="008055C8">
      <w:pPr>
        <w:spacing w:after="0" w:line="240" w:lineRule="auto"/>
      </w:pPr>
      <w:r>
        <w:separator/>
      </w:r>
    </w:p>
  </w:footnote>
  <w:footnote w:type="continuationSeparator" w:id="0">
    <w:p w14:paraId="4852DF18" w14:textId="77777777" w:rsidR="008055C8" w:rsidRDefault="0080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8F63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8D9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56419BC" wp14:editId="6C3BF25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1893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25AD4C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1A0EA0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53EB009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0F42A87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EF2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5857">
    <w:abstractNumId w:val="1"/>
  </w:num>
  <w:num w:numId="2" w16cid:durableId="1635525900">
    <w:abstractNumId w:val="0"/>
  </w:num>
  <w:num w:numId="3" w16cid:durableId="804350267">
    <w:abstractNumId w:val="2"/>
  </w:num>
  <w:num w:numId="4" w16cid:durableId="61113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2D15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055C8"/>
    <w:rsid w:val="00837860"/>
    <w:rsid w:val="0085206C"/>
    <w:rsid w:val="00861FE1"/>
    <w:rsid w:val="008A0378"/>
    <w:rsid w:val="00955140"/>
    <w:rsid w:val="009922E7"/>
    <w:rsid w:val="009A5646"/>
    <w:rsid w:val="009C05D1"/>
    <w:rsid w:val="009C6FAC"/>
    <w:rsid w:val="00A52DF7"/>
    <w:rsid w:val="00AF790D"/>
    <w:rsid w:val="00C27B23"/>
    <w:rsid w:val="00C32BE7"/>
    <w:rsid w:val="00D27496"/>
    <w:rsid w:val="00D36DB4"/>
    <w:rsid w:val="00E117B5"/>
    <w:rsid w:val="00FB25E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DF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5365F64EAF441A27F40A5F8CDE722" ma:contentTypeVersion="13" ma:contentTypeDescription="Creare un nuovo documento." ma:contentTypeScope="" ma:versionID="21a1c5b73fbaccb66aab3fd3d6ecab32">
  <xsd:schema xmlns:xsd="http://www.w3.org/2001/XMLSchema" xmlns:xs="http://www.w3.org/2001/XMLSchema" xmlns:p="http://schemas.microsoft.com/office/2006/metadata/properties" xmlns:ns2="778d4cb0-982e-4572-9149-788c17070095" xmlns:ns3="d60fd15f-6c1d-4beb-90aa-f6f25f5a8349" targetNamespace="http://schemas.microsoft.com/office/2006/metadata/properties" ma:root="true" ma:fieldsID="b8972c78a13fca5a92d9628ef63a9741" ns2:_="" ns3:_="">
    <xsd:import namespace="778d4cb0-982e-4572-9149-788c17070095"/>
    <xsd:import namespace="d60fd15f-6c1d-4beb-90aa-f6f25f5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cb0-982e-4572-9149-788c1707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d15f-6c1d-4beb-90aa-f6f25f5a8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EDE46-BEC2-48EF-9CD3-69358596A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FF201C-77B7-4C6C-ACA7-5745FE431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3195B-86DE-43D7-991F-904E3E5F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cb0-982e-4572-9149-788c17070095"/>
    <ds:schemaRef ds:uri="d60fd15f-6c1d-4beb-90aa-f6f25f5a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manuela falco</cp:lastModifiedBy>
  <cp:revision>31</cp:revision>
  <cp:lastPrinted>2018-02-28T15:30:00Z</cp:lastPrinted>
  <dcterms:created xsi:type="dcterms:W3CDTF">2013-12-19T15:41:00Z</dcterms:created>
  <dcterms:modified xsi:type="dcterms:W3CDTF">2022-05-06T15:15:00Z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0x010100F045365F64EAF441A27F40A5F8CDE722</vt:lpwstr>
  </property>
</Properties>
</file>